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43" w:rsidRDefault="00EC4A18" w:rsidP="00BD2343">
      <w:pPr>
        <w:spacing w:line="237" w:lineRule="auto"/>
        <w:sectPr w:rsidR="00BD2343">
          <w:pgSz w:w="11910" w:h="16840"/>
          <w:pgMar w:top="900" w:right="580" w:bottom="280" w:left="6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13550" cy="9712858"/>
            <wp:effectExtent l="19050" t="0" r="6350" b="0"/>
            <wp:docPr id="1" name="Рисунок 1" descr="C:\Users\user\Desktop\план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 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712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2872"/>
        <w:gridCol w:w="1844"/>
        <w:gridCol w:w="2694"/>
        <w:gridCol w:w="2267"/>
      </w:tblGrid>
      <w:tr w:rsidR="00BD2343" w:rsidTr="00631CF2">
        <w:trPr>
          <w:trHeight w:val="2414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2872" w:type="dxa"/>
          </w:tcPr>
          <w:p w:rsidR="00BD2343" w:rsidRDefault="00BD2343" w:rsidP="00631CF2">
            <w:pPr>
              <w:pStyle w:val="TableParagraph"/>
              <w:ind w:left="179" w:right="920"/>
            </w:pPr>
            <w:r>
              <w:rPr>
                <w:spacing w:val="-2"/>
              </w:rPr>
              <w:t>Размещение профилактических 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</w:t>
            </w:r>
          </w:p>
          <w:p w:rsidR="00BD2343" w:rsidRDefault="00BD2343" w:rsidP="00631CF2">
            <w:pPr>
              <w:pStyle w:val="TableParagraph"/>
              <w:tabs>
                <w:tab w:val="left" w:pos="2275"/>
              </w:tabs>
              <w:ind w:left="179"/>
            </w:pPr>
            <w:r>
              <w:rPr>
                <w:spacing w:val="-2"/>
              </w:rPr>
              <w:t>Материалов</w:t>
            </w:r>
            <w: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BD2343" w:rsidRDefault="00BD2343" w:rsidP="00631CF2">
            <w:pPr>
              <w:pStyle w:val="TableParagraph"/>
              <w:tabs>
                <w:tab w:val="left" w:pos="2368"/>
                <w:tab w:val="left" w:pos="2477"/>
              </w:tabs>
              <w:ind w:left="179" w:right="266"/>
            </w:pP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t xml:space="preserve"> </w:t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вопросам психологического</w:t>
            </w:r>
            <w:r>
              <w:t xml:space="preserve"> </w:t>
            </w:r>
            <w:r>
              <w:rPr>
                <w:spacing w:val="-10"/>
              </w:rPr>
              <w:t xml:space="preserve">и </w:t>
            </w:r>
            <w:r>
              <w:t>психического здоровья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t xml:space="preserve">Разработаны </w:t>
            </w:r>
            <w:r>
              <w:rPr>
                <w:spacing w:val="-10"/>
              </w:rPr>
              <w:t>и</w:t>
            </w:r>
          </w:p>
          <w:p w:rsidR="00BD2343" w:rsidRDefault="00BD2343" w:rsidP="00631CF2">
            <w:pPr>
              <w:pStyle w:val="TableParagraph"/>
              <w:spacing w:before="1"/>
              <w:ind w:right="571"/>
            </w:pPr>
            <w:proofErr w:type="gramStart"/>
            <w:r>
              <w:t>размещены на сайте школы методические материалы (тесты, памятки,</w:t>
            </w:r>
            <w:proofErr w:type="gramEnd"/>
          </w:p>
          <w:p w:rsidR="00BD2343" w:rsidRDefault="00BD2343" w:rsidP="00631CF2">
            <w:pPr>
              <w:pStyle w:val="TableParagraph"/>
              <w:spacing w:before="1"/>
            </w:pPr>
            <w:r>
              <w:rPr>
                <w:spacing w:val="-2"/>
              </w:rPr>
              <w:t>рекомендации)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tabs>
                <w:tab w:val="left" w:pos="1695"/>
              </w:tabs>
              <w:ind w:left="111" w:right="135"/>
              <w:rPr>
                <w:spacing w:val="-2"/>
              </w:rPr>
            </w:pP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Друзина</w:t>
            </w:r>
            <w:proofErr w:type="spellEnd"/>
            <w:r>
              <w:rPr>
                <w:spacing w:val="-2"/>
              </w:rPr>
              <w:t xml:space="preserve"> Т.А.</w:t>
            </w:r>
          </w:p>
          <w:p w:rsidR="00BD2343" w:rsidRDefault="00BD2343" w:rsidP="00631CF2">
            <w:pPr>
              <w:pStyle w:val="TableParagraph"/>
              <w:tabs>
                <w:tab w:val="left" w:pos="1695"/>
              </w:tabs>
              <w:ind w:left="111" w:right="135"/>
              <w:rPr>
                <w:spacing w:val="-2"/>
              </w:rPr>
            </w:pPr>
            <w:r>
              <w:rPr>
                <w:spacing w:val="-2"/>
              </w:rPr>
              <w:t>Букина Е.Е.</w:t>
            </w:r>
          </w:p>
          <w:p w:rsidR="00BD2343" w:rsidRDefault="00BD2343" w:rsidP="00631CF2">
            <w:pPr>
              <w:pStyle w:val="TableParagraph"/>
              <w:tabs>
                <w:tab w:val="left" w:pos="1695"/>
              </w:tabs>
              <w:ind w:left="111" w:right="135"/>
            </w:pPr>
            <w:r>
              <w:rPr>
                <w:spacing w:val="-2"/>
              </w:rPr>
              <w:t>Шинкоренко Е.Ю.</w:t>
            </w:r>
          </w:p>
        </w:tc>
      </w:tr>
      <w:tr w:rsidR="00BD2343" w:rsidTr="00631CF2">
        <w:trPr>
          <w:trHeight w:val="2549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872" w:type="dxa"/>
          </w:tcPr>
          <w:p w:rsidR="00BD2343" w:rsidRDefault="00BD2343" w:rsidP="00631CF2">
            <w:pPr>
              <w:pStyle w:val="TableParagraph"/>
              <w:ind w:left="40" w:right="117"/>
            </w:pPr>
            <w:r>
              <w:t xml:space="preserve">Реализация ИОМ по </w:t>
            </w:r>
            <w:r>
              <w:rPr>
                <w:spacing w:val="-2"/>
              </w:rPr>
              <w:t>психолого-педагогическому сопровождению</w:t>
            </w:r>
          </w:p>
          <w:p w:rsidR="00BD2343" w:rsidRDefault="00BD2343" w:rsidP="00631CF2">
            <w:pPr>
              <w:pStyle w:val="TableParagraph"/>
              <w:ind w:left="40"/>
            </w:pPr>
            <w:r>
              <w:t>Обучающихся с</w:t>
            </w:r>
            <w:r>
              <w:rPr>
                <w:spacing w:val="-5"/>
              </w:rPr>
              <w:t xml:space="preserve"> ОВЗ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</w:tcPr>
          <w:p w:rsidR="00BD2343" w:rsidRDefault="00BD2343" w:rsidP="00631CF2">
            <w:pPr>
              <w:pStyle w:val="TableParagraph"/>
              <w:tabs>
                <w:tab w:val="left" w:pos="1757"/>
              </w:tabs>
              <w:ind w:left="140" w:right="130"/>
            </w:pPr>
            <w:r>
              <w:t xml:space="preserve">Обеспечено оптимальное </w:t>
            </w:r>
            <w:r>
              <w:rPr>
                <w:spacing w:val="-2"/>
              </w:rPr>
              <w:t>развитие</w:t>
            </w:r>
            <w:r>
              <w:t xml:space="preserve">  </w:t>
            </w:r>
            <w:r>
              <w:rPr>
                <w:spacing w:val="-2"/>
              </w:rPr>
              <w:t xml:space="preserve">ребенка, </w:t>
            </w:r>
            <w:r>
              <w:t xml:space="preserve">успешная интеграция в </w:t>
            </w:r>
            <w:r>
              <w:rPr>
                <w:spacing w:val="-2"/>
              </w:rPr>
              <w:t>социум.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Высочена О.П.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Шинкоренко Е.Ю.</w:t>
            </w:r>
          </w:p>
          <w:p w:rsidR="00BD2343" w:rsidRDefault="00BD2343" w:rsidP="00631CF2">
            <w:pPr>
              <w:pStyle w:val="TableParagraph"/>
              <w:ind w:left="111" w:right="793"/>
            </w:pPr>
            <w:r>
              <w:rPr>
                <w:spacing w:val="-2"/>
              </w:rPr>
              <w:t>классные руководители, учителя-</w:t>
            </w:r>
          </w:p>
          <w:p w:rsidR="00BD2343" w:rsidRDefault="00BD2343" w:rsidP="00631CF2">
            <w:pPr>
              <w:pStyle w:val="TableParagraph"/>
              <w:spacing w:line="252" w:lineRule="exact"/>
              <w:ind w:left="111"/>
            </w:pPr>
            <w:r>
              <w:rPr>
                <w:spacing w:val="-2"/>
              </w:rPr>
              <w:t>предметники</w:t>
            </w:r>
          </w:p>
        </w:tc>
      </w:tr>
      <w:tr w:rsidR="00BD2343" w:rsidTr="00631CF2">
        <w:trPr>
          <w:trHeight w:val="2822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872" w:type="dxa"/>
          </w:tcPr>
          <w:p w:rsidR="00BD2343" w:rsidRDefault="00BD2343" w:rsidP="00631CF2">
            <w:pPr>
              <w:pStyle w:val="TableParagraph"/>
              <w:tabs>
                <w:tab w:val="left" w:pos="1606"/>
                <w:tab w:val="left" w:pos="2412"/>
                <w:tab w:val="left" w:pos="2508"/>
              </w:tabs>
              <w:ind w:left="107" w:right="126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4"/>
              </w:rPr>
              <w:t>ИОП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психолого-педагогическому сопровождению</w:t>
            </w:r>
            <w:r>
              <w:tab/>
              <w:t xml:space="preserve"> </w:t>
            </w:r>
            <w:r>
              <w:rPr>
                <w:spacing w:val="-4"/>
              </w:rPr>
              <w:t xml:space="preserve">для </w:t>
            </w:r>
            <w:proofErr w:type="gramStart"/>
            <w:r>
              <w:rPr>
                <w:spacing w:val="-2"/>
              </w:rPr>
              <w:t>неуспевающих</w:t>
            </w:r>
            <w:proofErr w:type="gramEnd"/>
          </w:p>
          <w:p w:rsidR="00BD2343" w:rsidRDefault="00BD2343" w:rsidP="00631CF2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обучающихся,</w:t>
            </w:r>
          </w:p>
          <w:p w:rsidR="00BD2343" w:rsidRDefault="00BD2343" w:rsidP="00631CF2">
            <w:pPr>
              <w:pStyle w:val="TableParagraph"/>
              <w:ind w:left="107"/>
            </w:pPr>
            <w:proofErr w:type="gramStart"/>
            <w:r>
              <w:t>обучающихся</w:t>
            </w:r>
            <w:proofErr w:type="gramEnd"/>
            <w:r>
              <w:t xml:space="preserve">, оставшихся на повторный год </w:t>
            </w:r>
            <w:r>
              <w:rPr>
                <w:spacing w:val="-2"/>
              </w:rPr>
              <w:t>обучения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</w:tcPr>
          <w:p w:rsidR="00BD2343" w:rsidRDefault="00BD2343" w:rsidP="00631CF2">
            <w:pPr>
              <w:pStyle w:val="TableParagraph"/>
              <w:ind w:left="140"/>
            </w:pPr>
            <w:r>
              <w:rPr>
                <w:spacing w:val="-2"/>
              </w:rPr>
              <w:t xml:space="preserve">Компенсированы </w:t>
            </w:r>
            <w:r>
              <w:t>трудности в обучении, реализован личностный потенциал ребенка.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Высочена О.П.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Шинкоренко Е.Ю.</w:t>
            </w:r>
          </w:p>
          <w:p w:rsidR="00BD2343" w:rsidRDefault="00BD2343" w:rsidP="00631CF2">
            <w:pPr>
              <w:pStyle w:val="TableParagraph"/>
              <w:ind w:left="111" w:right="793"/>
            </w:pPr>
            <w:r>
              <w:rPr>
                <w:spacing w:val="-2"/>
              </w:rPr>
              <w:t>классные руководители, учителя-</w:t>
            </w:r>
          </w:p>
          <w:p w:rsidR="00BD2343" w:rsidRDefault="00BD2343" w:rsidP="00631CF2">
            <w:pPr>
              <w:pStyle w:val="TableParagraph"/>
              <w:ind w:left="111" w:right="135"/>
            </w:pPr>
            <w:r>
              <w:rPr>
                <w:spacing w:val="-2"/>
              </w:rPr>
              <w:t xml:space="preserve">предметники, </w:t>
            </w:r>
            <w:r>
              <w:t>родител</w:t>
            </w:r>
            <w:proofErr w:type="gramStart"/>
            <w:r>
              <w:t>и(</w:t>
            </w:r>
            <w:proofErr w:type="gramEnd"/>
            <w:r>
              <w:t xml:space="preserve">законные </w:t>
            </w:r>
            <w:r>
              <w:rPr>
                <w:spacing w:val="-2"/>
              </w:rPr>
              <w:t>представители)</w:t>
            </w:r>
          </w:p>
        </w:tc>
      </w:tr>
      <w:tr w:rsidR="00BD2343" w:rsidTr="00631CF2">
        <w:trPr>
          <w:trHeight w:val="3120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872" w:type="dxa"/>
          </w:tcPr>
          <w:p w:rsidR="00BD2343" w:rsidRDefault="00BD2343" w:rsidP="00631CF2">
            <w:pPr>
              <w:pStyle w:val="TableParagraph"/>
              <w:tabs>
                <w:tab w:val="left" w:pos="1584"/>
                <w:tab w:val="left" w:pos="2409"/>
                <w:tab w:val="left" w:pos="2505"/>
              </w:tabs>
              <w:ind w:left="107" w:right="128"/>
            </w:pPr>
            <w:r>
              <w:rPr>
                <w:spacing w:val="-2"/>
              </w:rPr>
              <w:t>Реализация</w:t>
            </w:r>
            <w:r>
              <w:tab/>
            </w:r>
            <w:r>
              <w:rPr>
                <w:spacing w:val="-4"/>
              </w:rPr>
              <w:t>ИОМ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rPr>
                <w:spacing w:val="-2"/>
              </w:rPr>
              <w:t>психолого-педагогическому сопровождению</w:t>
            </w:r>
            <w:r>
              <w:tab/>
            </w:r>
            <w:r>
              <w:rPr>
                <w:spacing w:val="-4"/>
              </w:rPr>
              <w:t xml:space="preserve">для </w:t>
            </w:r>
            <w:proofErr w:type="gramStart"/>
            <w:r>
              <w:t>одаренных</w:t>
            </w:r>
            <w:proofErr w:type="gramEnd"/>
            <w:r>
              <w:t xml:space="preserve"> обучающихся.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</w:tcPr>
          <w:p w:rsidR="00BD2343" w:rsidRDefault="00BD2343" w:rsidP="00631CF2">
            <w:pPr>
              <w:pStyle w:val="TableParagraph"/>
              <w:ind w:left="140" w:right="542"/>
            </w:pPr>
            <w:r>
              <w:t xml:space="preserve">Обеспечено развитие потенциала детской </w:t>
            </w:r>
            <w:r>
              <w:rPr>
                <w:spacing w:val="-2"/>
              </w:rPr>
              <w:t>одаренности,</w:t>
            </w:r>
          </w:p>
          <w:p w:rsidR="00BD2343" w:rsidRDefault="00BD2343" w:rsidP="00631CF2">
            <w:pPr>
              <w:pStyle w:val="TableParagraph"/>
              <w:ind w:left="140"/>
            </w:pPr>
            <w:r>
              <w:rPr>
                <w:spacing w:val="-2"/>
              </w:rPr>
              <w:t>интеллектуальн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творческих и</w:t>
            </w:r>
          </w:p>
          <w:p w:rsidR="00BD2343" w:rsidRDefault="00BD2343" w:rsidP="00631CF2">
            <w:pPr>
              <w:pStyle w:val="TableParagraph"/>
              <w:ind w:left="140" w:right="91"/>
            </w:pPr>
            <w:r>
              <w:rPr>
                <w:spacing w:val="-2"/>
              </w:rPr>
              <w:t xml:space="preserve">эмоционально-волевых </w:t>
            </w:r>
            <w:r>
              <w:t xml:space="preserve">ресурсов личности; </w:t>
            </w:r>
            <w:r>
              <w:rPr>
                <w:spacing w:val="-2"/>
              </w:rPr>
              <w:t xml:space="preserve">профилактика поведенческих проблем, проблем </w:t>
            </w:r>
            <w:r>
              <w:t xml:space="preserve">взаимоотношений со </w:t>
            </w:r>
            <w:r>
              <w:rPr>
                <w:spacing w:val="-2"/>
              </w:rPr>
              <w:t>сверстниками.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tabs>
                <w:tab w:val="left" w:pos="1652"/>
              </w:tabs>
              <w:ind w:left="111" w:right="135"/>
              <w:rPr>
                <w:spacing w:val="-2"/>
              </w:rPr>
            </w:pPr>
            <w:r>
              <w:rPr>
                <w:spacing w:val="-2"/>
              </w:rPr>
              <w:t>Шинкоренко Е.Ю.,</w:t>
            </w:r>
          </w:p>
          <w:p w:rsidR="00BD2343" w:rsidRDefault="00BD2343" w:rsidP="00631CF2">
            <w:pPr>
              <w:pStyle w:val="TableParagraph"/>
              <w:tabs>
                <w:tab w:val="left" w:pos="1652"/>
              </w:tabs>
              <w:ind w:left="111" w:right="135"/>
              <w:rPr>
                <w:spacing w:val="-2"/>
              </w:rPr>
            </w:pPr>
            <w:proofErr w:type="spellStart"/>
            <w:r>
              <w:rPr>
                <w:spacing w:val="-2"/>
              </w:rPr>
              <w:t>Друзина</w:t>
            </w:r>
            <w:proofErr w:type="spellEnd"/>
            <w:r>
              <w:rPr>
                <w:spacing w:val="-2"/>
              </w:rPr>
              <w:t xml:space="preserve"> Т.А.,</w:t>
            </w:r>
          </w:p>
          <w:p w:rsidR="00BD2343" w:rsidRDefault="00BD2343" w:rsidP="00631CF2">
            <w:pPr>
              <w:pStyle w:val="TableParagraph"/>
              <w:tabs>
                <w:tab w:val="left" w:pos="1652"/>
              </w:tabs>
              <w:ind w:left="111" w:right="135"/>
            </w:pPr>
            <w:r>
              <w:rPr>
                <w:spacing w:val="-2"/>
              </w:rPr>
              <w:t>Ларичкина О.В.</w:t>
            </w:r>
            <w:r>
              <w:t xml:space="preserve"> куратор по работе с одаренными детьми, </w:t>
            </w:r>
            <w:r>
              <w:rPr>
                <w:spacing w:val="-2"/>
              </w:rPr>
              <w:t>учителя-</w:t>
            </w:r>
          </w:p>
          <w:p w:rsidR="00BD2343" w:rsidRDefault="00BD2343" w:rsidP="00631CF2">
            <w:pPr>
              <w:pStyle w:val="TableParagraph"/>
              <w:ind w:left="111"/>
              <w:rPr>
                <w:spacing w:val="-2"/>
              </w:rPr>
            </w:pPr>
            <w:r>
              <w:rPr>
                <w:spacing w:val="-2"/>
              </w:rPr>
              <w:t>предметники,</w:t>
            </w:r>
          </w:p>
          <w:p w:rsidR="00BD2343" w:rsidRDefault="00BD2343" w:rsidP="00631CF2">
            <w:pPr>
              <w:pStyle w:val="TableParagraph"/>
              <w:ind w:left="111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BD2343" w:rsidTr="00631CF2">
        <w:trPr>
          <w:trHeight w:val="2256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2872" w:type="dxa"/>
          </w:tcPr>
          <w:p w:rsidR="00BD2343" w:rsidRDefault="00BD2343" w:rsidP="00631CF2">
            <w:pPr>
              <w:pStyle w:val="TableParagraph"/>
              <w:ind w:left="179" w:right="-14"/>
            </w:pPr>
            <w:r>
              <w:t xml:space="preserve">Реализация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 xml:space="preserve">педагогического </w:t>
            </w:r>
            <w:r>
              <w:t>сопровождения в кризисных ситуациях (1-11 классы),</w:t>
            </w:r>
            <w:r w:rsidR="00547DB9">
              <w:t xml:space="preserve"> </w:t>
            </w:r>
            <w:r>
              <w:t>в период адаптации (1,5,10</w:t>
            </w:r>
          </w:p>
          <w:p w:rsidR="00BD2343" w:rsidRDefault="00BD2343" w:rsidP="00631CF2">
            <w:pPr>
              <w:pStyle w:val="TableParagraph"/>
              <w:spacing w:line="251" w:lineRule="exact"/>
              <w:ind w:left="179"/>
            </w:pPr>
            <w:r>
              <w:t xml:space="preserve">классы), </w:t>
            </w:r>
            <w:proofErr w:type="gramStart"/>
            <w:r>
              <w:rPr>
                <w:spacing w:val="-5"/>
              </w:rPr>
              <w:t>при</w:t>
            </w:r>
            <w:proofErr w:type="gramEnd"/>
          </w:p>
          <w:p w:rsidR="00BD2343" w:rsidRDefault="00BD2343" w:rsidP="00631CF2">
            <w:pPr>
              <w:pStyle w:val="TableParagraph"/>
              <w:ind w:left="179"/>
            </w:pPr>
            <w:proofErr w:type="gramStart"/>
            <w:r>
              <w:t xml:space="preserve">сдаче ОГЭ, ЕГЭ </w:t>
            </w:r>
            <w:r>
              <w:rPr>
                <w:spacing w:val="-4"/>
              </w:rPr>
              <w:t>(9,11</w:t>
            </w:r>
            <w:proofErr w:type="gramEnd"/>
          </w:p>
          <w:p w:rsidR="00BD2343" w:rsidRDefault="00BD2343" w:rsidP="00631CF2">
            <w:pPr>
              <w:pStyle w:val="TableParagraph"/>
              <w:ind w:left="179"/>
            </w:pPr>
            <w:r>
              <w:rPr>
                <w:spacing w:val="-2"/>
              </w:rPr>
              <w:t>классы)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</w:tcPr>
          <w:p w:rsidR="00BD2343" w:rsidRDefault="00BD2343" w:rsidP="00631CF2">
            <w:pPr>
              <w:pStyle w:val="TableParagraph"/>
              <w:spacing w:line="242" w:lineRule="auto"/>
              <w:ind w:left="140" w:right="91"/>
            </w:pPr>
            <w:r>
              <w:t>Обеспечены возможности для участия</w:t>
            </w:r>
          </w:p>
          <w:p w:rsidR="00BD2343" w:rsidRDefault="00BD2343" w:rsidP="00631CF2">
            <w:pPr>
              <w:pStyle w:val="TableParagraph"/>
              <w:spacing w:line="242" w:lineRule="auto"/>
              <w:ind w:left="140" w:right="148"/>
            </w:pPr>
            <w:proofErr w:type="gramStart"/>
            <w:r>
              <w:t>обучающихся, педагогов, родителей (законных</w:t>
            </w:r>
            <w:proofErr w:type="gramEnd"/>
          </w:p>
          <w:p w:rsidR="00BD2343" w:rsidRDefault="00BD2343" w:rsidP="00631CF2">
            <w:pPr>
              <w:pStyle w:val="TableParagraph"/>
              <w:ind w:left="140"/>
            </w:pPr>
            <w:r>
              <w:t xml:space="preserve">представителей) в </w:t>
            </w:r>
            <w:r>
              <w:rPr>
                <w:spacing w:val="-2"/>
              </w:rPr>
              <w:t xml:space="preserve">профилактических </w:t>
            </w:r>
            <w:r>
              <w:t xml:space="preserve">мероприятиях по </w:t>
            </w:r>
            <w:proofErr w:type="spellStart"/>
            <w:r>
              <w:rPr>
                <w:spacing w:val="-2"/>
              </w:rPr>
              <w:t>дезадаптации</w:t>
            </w:r>
            <w:proofErr w:type="spellEnd"/>
            <w:r>
              <w:rPr>
                <w:spacing w:val="-2"/>
              </w:rPr>
              <w:t>,</w:t>
            </w:r>
          </w:p>
          <w:p w:rsidR="00BD2343" w:rsidRDefault="00BD2343" w:rsidP="00631CF2">
            <w:pPr>
              <w:pStyle w:val="TableParagraph"/>
              <w:spacing w:line="214" w:lineRule="exact"/>
              <w:ind w:left="140"/>
            </w:pPr>
            <w:proofErr w:type="spellStart"/>
            <w:r>
              <w:t>девиантного</w:t>
            </w:r>
            <w:proofErr w:type="spellEnd"/>
            <w:r>
              <w:t xml:space="preserve">  </w:t>
            </w:r>
            <w:r>
              <w:rPr>
                <w:spacing w:val="-2"/>
              </w:rPr>
              <w:t>поведения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Шинкоренко Е.Ю.</w:t>
            </w:r>
          </w:p>
          <w:p w:rsidR="00BD2343" w:rsidRDefault="00BD2343" w:rsidP="00631CF2">
            <w:pPr>
              <w:pStyle w:val="TableParagraph"/>
              <w:spacing w:line="254" w:lineRule="exact"/>
              <w:ind w:left="111"/>
            </w:pPr>
            <w:r>
              <w:rPr>
                <w:spacing w:val="-2"/>
              </w:rPr>
              <w:t xml:space="preserve">классные руководители, </w:t>
            </w:r>
            <w:r>
              <w:t>родител</w:t>
            </w:r>
            <w:proofErr w:type="gramStart"/>
            <w:r>
              <w:t>и(</w:t>
            </w:r>
            <w:proofErr w:type="gramEnd"/>
            <w:r>
              <w:t xml:space="preserve">законные </w:t>
            </w:r>
            <w:r>
              <w:rPr>
                <w:spacing w:val="-2"/>
              </w:rPr>
              <w:t>представители)</w:t>
            </w:r>
          </w:p>
        </w:tc>
      </w:tr>
    </w:tbl>
    <w:p w:rsidR="00BD2343" w:rsidRDefault="00BD2343" w:rsidP="00BD2343">
      <w:pPr>
        <w:spacing w:line="254" w:lineRule="exact"/>
        <w:sectPr w:rsidR="00BD2343">
          <w:pgSz w:w="11910" w:h="16840"/>
          <w:pgMar w:top="96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21"/>
        <w:gridCol w:w="2569"/>
        <w:gridCol w:w="303"/>
        <w:gridCol w:w="1844"/>
        <w:gridCol w:w="2685"/>
        <w:gridCol w:w="9"/>
        <w:gridCol w:w="2268"/>
      </w:tblGrid>
      <w:tr w:rsidR="00BD2343" w:rsidTr="00631CF2">
        <w:trPr>
          <w:trHeight w:val="2813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2872" w:type="dxa"/>
            <w:gridSpan w:val="2"/>
          </w:tcPr>
          <w:p w:rsidR="00BD2343" w:rsidRDefault="00BD2343" w:rsidP="00631CF2">
            <w:pPr>
              <w:pStyle w:val="TableParagraph"/>
              <w:spacing w:line="237" w:lineRule="auto"/>
              <w:ind w:left="40"/>
            </w:pPr>
            <w:r>
              <w:t>Организация</w:t>
            </w:r>
          </w:p>
          <w:p w:rsidR="00BD2343" w:rsidRDefault="00BD2343" w:rsidP="00631CF2">
            <w:pPr>
              <w:pStyle w:val="TableParagraph"/>
              <w:spacing w:line="237" w:lineRule="auto"/>
              <w:ind w:left="40"/>
            </w:pPr>
            <w:r>
              <w:t xml:space="preserve">И  проведение </w:t>
            </w:r>
            <w:r>
              <w:rPr>
                <w:spacing w:val="-4"/>
              </w:rPr>
              <w:t>ППк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tabs>
                <w:tab w:val="left" w:pos="486"/>
                <w:tab w:val="left" w:pos="1445"/>
              </w:tabs>
              <w:ind w:right="-29"/>
            </w:pP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течение</w:t>
            </w:r>
            <w:r>
              <w:tab/>
            </w:r>
            <w:r>
              <w:rPr>
                <w:spacing w:val="-4"/>
              </w:rPr>
              <w:t xml:space="preserve">года (по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694" w:type="dxa"/>
            <w:gridSpan w:val="2"/>
          </w:tcPr>
          <w:p w:rsidR="00BD2343" w:rsidRDefault="00BD2343" w:rsidP="00631CF2">
            <w:pPr>
              <w:pStyle w:val="TableParagraph"/>
              <w:tabs>
                <w:tab w:val="left" w:pos="1258"/>
                <w:tab w:val="left" w:pos="1493"/>
                <w:tab w:val="left" w:pos="2322"/>
              </w:tabs>
              <w:ind w:left="140" w:right="143"/>
            </w:pPr>
            <w:r>
              <w:rPr>
                <w:spacing w:val="-2"/>
              </w:rPr>
              <w:t>Действуют</w:t>
            </w:r>
            <w:r>
              <w:tab/>
            </w:r>
            <w:r>
              <w:tab/>
            </w:r>
            <w:proofErr w:type="spellStart"/>
            <w:r>
              <w:rPr>
                <w:spacing w:val="-2"/>
              </w:rPr>
              <w:t>психолог</w:t>
            </w:r>
            <w:proofErr w:type="gramStart"/>
            <w:r>
              <w:rPr>
                <w:spacing w:val="-2"/>
              </w:rPr>
              <w:t>о</w:t>
            </w:r>
            <w:proofErr w:type="spellEnd"/>
            <w:r>
              <w:rPr>
                <w:spacing w:val="-2"/>
              </w:rPr>
              <w:t>-</w:t>
            </w:r>
            <w:proofErr w:type="gramEnd"/>
            <w:r>
              <w:rPr>
                <w:spacing w:val="-2"/>
              </w:rPr>
              <w:t xml:space="preserve"> педагогические консилиумы, обеспечивающие коллегиальность принятия</w:t>
            </w:r>
            <w:r>
              <w:tab/>
            </w:r>
            <w:r>
              <w:rPr>
                <w:spacing w:val="-2"/>
              </w:rPr>
              <w:t>решений</w:t>
            </w:r>
            <w:r>
              <w:tab/>
            </w:r>
            <w:r>
              <w:rPr>
                <w:spacing w:val="-6"/>
              </w:rPr>
              <w:t xml:space="preserve">об </w:t>
            </w:r>
            <w:r>
              <w:rPr>
                <w:spacing w:val="-2"/>
              </w:rPr>
              <w:t>образовательном</w:t>
            </w:r>
          </w:p>
          <w:p w:rsidR="00BD2343" w:rsidRDefault="00BD2343" w:rsidP="00631CF2">
            <w:pPr>
              <w:pStyle w:val="TableParagraph"/>
              <w:ind w:left="140" w:right="140"/>
            </w:pPr>
            <w:proofErr w:type="gramStart"/>
            <w:r>
              <w:t>маршруте</w:t>
            </w:r>
            <w:proofErr w:type="gramEnd"/>
            <w:r>
              <w:t xml:space="preserve"> ребенка с учетом особенностей его </w:t>
            </w:r>
            <w:r>
              <w:rPr>
                <w:spacing w:val="-2"/>
              </w:rPr>
              <w:t>развития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spacing w:line="249" w:lineRule="exact"/>
              <w:ind w:left="111"/>
            </w:pPr>
            <w:r>
              <w:t xml:space="preserve">Высочена </w:t>
            </w:r>
            <w:proofErr w:type="spellStart"/>
            <w:r>
              <w:t>О.П.</w:t>
            </w:r>
            <w:r w:rsidR="00547DB9">
              <w:t>-председатель</w:t>
            </w:r>
            <w:proofErr w:type="spellEnd"/>
            <w:r w:rsidR="00547DB9">
              <w:t xml:space="preserve"> ППк</w:t>
            </w:r>
          </w:p>
          <w:p w:rsidR="00547DB9" w:rsidRDefault="00547DB9" w:rsidP="00631CF2">
            <w:pPr>
              <w:pStyle w:val="TableParagraph"/>
              <w:spacing w:line="249" w:lineRule="exact"/>
              <w:ind w:left="111"/>
            </w:pPr>
            <w:r>
              <w:t>Шинкоренко Е.Ю. – секретарь ППк</w:t>
            </w:r>
          </w:p>
          <w:p w:rsidR="00547DB9" w:rsidRDefault="00547DB9" w:rsidP="00631CF2">
            <w:pPr>
              <w:pStyle w:val="TableParagraph"/>
              <w:spacing w:line="249" w:lineRule="exact"/>
              <w:ind w:left="111"/>
            </w:pPr>
          </w:p>
          <w:p w:rsidR="00547DB9" w:rsidRDefault="00547DB9" w:rsidP="00631CF2">
            <w:pPr>
              <w:pStyle w:val="TableParagraph"/>
              <w:spacing w:line="249" w:lineRule="exact"/>
              <w:ind w:left="111"/>
            </w:pPr>
          </w:p>
        </w:tc>
      </w:tr>
      <w:tr w:rsidR="00BD2343" w:rsidTr="00631CF2">
        <w:trPr>
          <w:trHeight w:val="1560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50" w:lineRule="exact"/>
            </w:pPr>
            <w:r>
              <w:rPr>
                <w:spacing w:val="-10"/>
              </w:rPr>
              <w:t>7</w:t>
            </w:r>
          </w:p>
        </w:tc>
        <w:tc>
          <w:tcPr>
            <w:tcW w:w="2872" w:type="dxa"/>
            <w:gridSpan w:val="2"/>
          </w:tcPr>
          <w:p w:rsidR="00BD2343" w:rsidRDefault="00BD2343" w:rsidP="00631CF2">
            <w:pPr>
              <w:pStyle w:val="TableParagraph"/>
              <w:spacing w:line="242" w:lineRule="auto"/>
              <w:ind w:left="40"/>
            </w:pPr>
            <w:r>
              <w:t xml:space="preserve">Организация и проведение </w:t>
            </w:r>
            <w:r>
              <w:rPr>
                <w:spacing w:val="-2"/>
              </w:rPr>
              <w:t>мероприятий,</w:t>
            </w:r>
          </w:p>
          <w:p w:rsidR="00BD2343" w:rsidRDefault="00BD2343" w:rsidP="00631CF2">
            <w:pPr>
              <w:pStyle w:val="TableParagraph"/>
              <w:tabs>
                <w:tab w:val="left" w:pos="2511"/>
              </w:tabs>
              <w:spacing w:line="237" w:lineRule="auto"/>
              <w:ind w:left="40" w:right="140"/>
            </w:pPr>
            <w:r>
              <w:rPr>
                <w:spacing w:val="-2"/>
              </w:rPr>
              <w:t>направленных</w:t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rPr>
                <w:spacing w:val="-2"/>
              </w:rPr>
              <w:t>профессиональное</w:t>
            </w:r>
          </w:p>
          <w:p w:rsidR="00BD2343" w:rsidRDefault="00BD2343" w:rsidP="00631CF2">
            <w:pPr>
              <w:pStyle w:val="TableParagraph"/>
              <w:ind w:left="40"/>
            </w:pPr>
            <w:r>
              <w:rPr>
                <w:spacing w:val="-2"/>
              </w:rPr>
              <w:t>самоопределение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50" w:lineRule="exact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  <w:gridSpan w:val="2"/>
          </w:tcPr>
          <w:p w:rsidR="00BD2343" w:rsidRDefault="00BD2343" w:rsidP="00631CF2">
            <w:pPr>
              <w:pStyle w:val="TableParagraph"/>
              <w:spacing w:line="250" w:lineRule="exact"/>
              <w:ind w:left="140"/>
            </w:pPr>
            <w:r>
              <w:rPr>
                <w:spacing w:val="-2"/>
              </w:rPr>
              <w:t>Сформировано</w:t>
            </w:r>
          </w:p>
          <w:p w:rsidR="00BD2343" w:rsidRDefault="00BD2343" w:rsidP="00631CF2">
            <w:pPr>
              <w:pStyle w:val="TableParagraph"/>
              <w:spacing w:before="1"/>
              <w:ind w:left="140" w:right="138"/>
            </w:pPr>
            <w:r>
              <w:t xml:space="preserve">сознательное отношение обучающихся к труду; выбрана профессия с учетом склонностей и </w:t>
            </w:r>
            <w:r>
              <w:rPr>
                <w:spacing w:val="-2"/>
              </w:rPr>
              <w:t>интересов.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BD2343" w:rsidRDefault="00547DB9" w:rsidP="00631CF2">
            <w:pPr>
              <w:pStyle w:val="TableParagraph"/>
              <w:tabs>
                <w:tab w:val="left" w:pos="1652"/>
              </w:tabs>
              <w:ind w:left="111" w:right="135"/>
            </w:pPr>
            <w:r>
              <w:t xml:space="preserve"> </w:t>
            </w:r>
            <w:r w:rsidR="00BD2343">
              <w:rPr>
                <w:spacing w:val="-2"/>
              </w:rPr>
              <w:t xml:space="preserve"> классные руководители, учителя предметники </w:t>
            </w:r>
          </w:p>
        </w:tc>
      </w:tr>
      <w:tr w:rsidR="00BD2343" w:rsidTr="00631CF2">
        <w:trPr>
          <w:trHeight w:val="4253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line="249" w:lineRule="exact"/>
            </w:pPr>
            <w:r>
              <w:rPr>
                <w:spacing w:val="-5"/>
              </w:rPr>
              <w:t>8</w:t>
            </w:r>
          </w:p>
        </w:tc>
        <w:tc>
          <w:tcPr>
            <w:tcW w:w="2872" w:type="dxa"/>
            <w:gridSpan w:val="2"/>
          </w:tcPr>
          <w:p w:rsidR="00BD2343" w:rsidRDefault="00BD2343" w:rsidP="00631CF2">
            <w:pPr>
              <w:pStyle w:val="TableParagraph"/>
              <w:ind w:left="179" w:right="138"/>
            </w:pPr>
            <w:r>
              <w:t>Профилактическая работа по результатам социальн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психологического</w:t>
            </w:r>
          </w:p>
          <w:p w:rsidR="00BD2343" w:rsidRDefault="00BD2343" w:rsidP="00631CF2">
            <w:pPr>
              <w:pStyle w:val="TableParagraph"/>
              <w:ind w:left="179"/>
            </w:pPr>
            <w:r>
              <w:rPr>
                <w:spacing w:val="-2"/>
              </w:rPr>
              <w:t>тестирования,</w:t>
            </w:r>
          </w:p>
          <w:p w:rsidR="00BD2343" w:rsidRDefault="00BD2343" w:rsidP="00631CF2">
            <w:pPr>
              <w:pStyle w:val="TableParagraph"/>
              <w:ind w:left="179" w:right="142"/>
            </w:pPr>
            <w:r>
              <w:t xml:space="preserve">направленного на раннее выявление незаконного </w:t>
            </w:r>
            <w:r>
              <w:rPr>
                <w:spacing w:val="-2"/>
              </w:rPr>
              <w:t>потребления</w:t>
            </w:r>
          </w:p>
          <w:p w:rsidR="00BD2343" w:rsidRDefault="00BD2343" w:rsidP="00631CF2">
            <w:pPr>
              <w:pStyle w:val="TableParagraph"/>
              <w:spacing w:line="237" w:lineRule="auto"/>
              <w:ind w:left="179" w:right="145"/>
            </w:pPr>
            <w:r>
              <w:t>наркотических средств и психотропных веществ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line="249" w:lineRule="exact"/>
              <w:ind w:left="64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94" w:type="dxa"/>
            <w:gridSpan w:val="2"/>
          </w:tcPr>
          <w:p w:rsidR="00BD2343" w:rsidRDefault="00BD2343" w:rsidP="00631CF2">
            <w:pPr>
              <w:pStyle w:val="TableParagraph"/>
              <w:ind w:left="140" w:right="158"/>
            </w:pPr>
            <w:r>
              <w:t xml:space="preserve">Обеспечена возможность участия в СПТ </w:t>
            </w:r>
            <w:r>
              <w:rPr>
                <w:spacing w:val="-2"/>
              </w:rPr>
              <w:t>обучающихся, подлежащих</w:t>
            </w:r>
          </w:p>
          <w:p w:rsidR="00BD2343" w:rsidRDefault="00BD2343" w:rsidP="00631CF2">
            <w:pPr>
              <w:pStyle w:val="TableParagraph"/>
              <w:ind w:left="140"/>
            </w:pPr>
            <w:r>
              <w:t>тестированию</w:t>
            </w:r>
            <w:proofErr w:type="gramStart"/>
            <w:r>
              <w:t xml:space="preserve"> ,</w:t>
            </w:r>
            <w:proofErr w:type="gramEnd"/>
            <w:r>
              <w:t xml:space="preserve"> возможность для участия педагогов, родителей </w:t>
            </w:r>
            <w:r>
              <w:rPr>
                <w:spacing w:val="-2"/>
              </w:rPr>
              <w:t>(законных</w:t>
            </w:r>
          </w:p>
          <w:p w:rsidR="00BD2343" w:rsidRDefault="00BD2343" w:rsidP="00631CF2">
            <w:pPr>
              <w:pStyle w:val="TableParagraph"/>
              <w:spacing w:line="242" w:lineRule="auto"/>
              <w:ind w:left="140"/>
            </w:pPr>
            <w:r>
              <w:rPr>
                <w:spacing w:val="-2"/>
              </w:rPr>
              <w:t xml:space="preserve">представителей) </w:t>
            </w:r>
            <w:r>
              <w:t xml:space="preserve">обучающихся в мероприятиях по </w:t>
            </w:r>
            <w:r>
              <w:rPr>
                <w:spacing w:val="-2"/>
              </w:rPr>
              <w:t>профилактике</w:t>
            </w:r>
          </w:p>
          <w:p w:rsidR="00BD2343" w:rsidRDefault="00BD2343" w:rsidP="00631CF2">
            <w:pPr>
              <w:pStyle w:val="TableParagraph"/>
              <w:spacing w:line="242" w:lineRule="auto"/>
              <w:ind w:left="140" w:right="269"/>
            </w:pPr>
            <w:proofErr w:type="spellStart"/>
            <w:r>
              <w:t>девиантного</w:t>
            </w:r>
            <w:proofErr w:type="spellEnd"/>
            <w:r>
              <w:t xml:space="preserve"> поведения, </w:t>
            </w:r>
            <w:r>
              <w:rPr>
                <w:spacing w:val="-2"/>
              </w:rPr>
              <w:t xml:space="preserve">предотвращению </w:t>
            </w:r>
            <w:r>
              <w:t>подростковых суицидов</w:t>
            </w:r>
          </w:p>
        </w:tc>
        <w:tc>
          <w:tcPr>
            <w:tcW w:w="2267" w:type="dxa"/>
          </w:tcPr>
          <w:p w:rsidR="00547DB9" w:rsidRDefault="00547DB9" w:rsidP="00631CF2">
            <w:pPr>
              <w:pStyle w:val="TableParagraph"/>
              <w:tabs>
                <w:tab w:val="left" w:pos="1705"/>
              </w:tabs>
              <w:ind w:left="0" w:right="140"/>
            </w:pPr>
            <w:r>
              <w:t>Букина Е.Е.</w:t>
            </w:r>
          </w:p>
          <w:p w:rsidR="00BD2343" w:rsidRDefault="00BD2343" w:rsidP="00631CF2">
            <w:pPr>
              <w:pStyle w:val="TableParagraph"/>
              <w:tabs>
                <w:tab w:val="left" w:pos="1705"/>
              </w:tabs>
              <w:ind w:left="0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BD2343" w:rsidRDefault="00BD2343" w:rsidP="00631CF2">
            <w:pPr>
              <w:pStyle w:val="TableParagraph"/>
              <w:ind w:left="6"/>
            </w:pPr>
            <w:r>
              <w:t>Шинкоренко Е.</w:t>
            </w:r>
            <w:proofErr w:type="gramStart"/>
            <w:r>
              <w:t>Ю</w:t>
            </w:r>
            <w:proofErr w:type="gramEnd"/>
            <w:r>
              <w:rPr>
                <w:spacing w:val="-2"/>
              </w:rPr>
              <w:t xml:space="preserve"> </w:t>
            </w:r>
            <w:r>
              <w:t>классные</w:t>
            </w:r>
            <w:r w:rsidR="00547DB9"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BD2343" w:rsidTr="00631CF2">
        <w:trPr>
          <w:trHeight w:val="1128"/>
        </w:trPr>
        <w:tc>
          <w:tcPr>
            <w:tcW w:w="821" w:type="dxa"/>
          </w:tcPr>
          <w:p w:rsidR="00BD2343" w:rsidRDefault="00BD2343" w:rsidP="00631CF2">
            <w:pPr>
              <w:pStyle w:val="TableParagraph"/>
              <w:spacing w:before="1"/>
            </w:pPr>
            <w:r>
              <w:rPr>
                <w:spacing w:val="-5"/>
              </w:rPr>
              <w:t>9</w:t>
            </w:r>
          </w:p>
        </w:tc>
        <w:tc>
          <w:tcPr>
            <w:tcW w:w="2872" w:type="dxa"/>
            <w:gridSpan w:val="2"/>
          </w:tcPr>
          <w:p w:rsidR="00BD2343" w:rsidRDefault="00BD2343" w:rsidP="00631CF2">
            <w:pPr>
              <w:pStyle w:val="TableParagraph"/>
              <w:spacing w:before="3" w:line="237" w:lineRule="auto"/>
              <w:ind w:left="179"/>
            </w:pPr>
            <w:r>
              <w:t>Организация и проведение Совета профилактики</w:t>
            </w:r>
          </w:p>
        </w:tc>
        <w:tc>
          <w:tcPr>
            <w:tcW w:w="1844" w:type="dxa"/>
          </w:tcPr>
          <w:p w:rsidR="00BD2343" w:rsidRDefault="00BD2343" w:rsidP="00631CF2">
            <w:pPr>
              <w:pStyle w:val="TableParagraph"/>
              <w:spacing w:before="1"/>
              <w:ind w:left="6" w:right="4"/>
            </w:pPr>
            <w:r>
              <w:t>В течение года (по необходимости и по запросу)</w:t>
            </w:r>
          </w:p>
        </w:tc>
        <w:tc>
          <w:tcPr>
            <w:tcW w:w="2694" w:type="dxa"/>
            <w:gridSpan w:val="2"/>
          </w:tcPr>
          <w:p w:rsidR="00BD2343" w:rsidRDefault="00BD2343" w:rsidP="00631CF2">
            <w:pPr>
              <w:pStyle w:val="TableParagraph"/>
              <w:spacing w:before="1" w:line="251" w:lineRule="exact"/>
              <w:ind w:left="140"/>
            </w:pPr>
            <w:r>
              <w:rPr>
                <w:spacing w:val="-2"/>
              </w:rPr>
              <w:t>Проведена</w:t>
            </w:r>
          </w:p>
          <w:p w:rsidR="00BD2343" w:rsidRDefault="00BD2343" w:rsidP="00631CF2">
            <w:pPr>
              <w:pStyle w:val="TableParagraph"/>
              <w:spacing w:line="251" w:lineRule="exact"/>
              <w:ind w:left="140"/>
            </w:pPr>
            <w:r>
              <w:t xml:space="preserve">профилактическая </w:t>
            </w:r>
            <w:r>
              <w:rPr>
                <w:spacing w:val="-2"/>
              </w:rPr>
              <w:t>работа</w:t>
            </w:r>
          </w:p>
        </w:tc>
        <w:tc>
          <w:tcPr>
            <w:tcW w:w="2267" w:type="dxa"/>
          </w:tcPr>
          <w:p w:rsidR="00BD2343" w:rsidRDefault="00BD2343" w:rsidP="00631CF2">
            <w:pPr>
              <w:pStyle w:val="TableParagraph"/>
              <w:spacing w:before="1" w:line="251" w:lineRule="exact"/>
              <w:ind w:left="6"/>
            </w:pPr>
            <w:proofErr w:type="spellStart"/>
            <w:r>
              <w:t>Друзина</w:t>
            </w:r>
            <w:proofErr w:type="spellEnd"/>
            <w:r>
              <w:t xml:space="preserve"> Т.А.,</w:t>
            </w:r>
          </w:p>
          <w:p w:rsidR="00BD2343" w:rsidRDefault="00BD2343" w:rsidP="00631CF2">
            <w:pPr>
              <w:pStyle w:val="TableParagraph"/>
              <w:spacing w:line="251" w:lineRule="exact"/>
              <w:ind w:left="6"/>
            </w:pPr>
            <w:r>
              <w:t>Классные</w:t>
            </w:r>
          </w:p>
          <w:p w:rsidR="00BD2343" w:rsidRDefault="00547DB9" w:rsidP="00631CF2">
            <w:pPr>
              <w:pStyle w:val="TableParagraph"/>
              <w:spacing w:line="251" w:lineRule="exact"/>
              <w:ind w:left="6"/>
              <w:rPr>
                <w:spacing w:val="-2"/>
              </w:rPr>
            </w:pPr>
            <w:r>
              <w:rPr>
                <w:spacing w:val="-2"/>
              </w:rPr>
              <w:t>Р</w:t>
            </w:r>
            <w:r w:rsidR="00BD2343">
              <w:rPr>
                <w:spacing w:val="-2"/>
              </w:rPr>
              <w:t>уководители</w:t>
            </w:r>
          </w:p>
          <w:p w:rsidR="00547DB9" w:rsidRDefault="00547DB9" w:rsidP="00631CF2">
            <w:pPr>
              <w:pStyle w:val="TableParagraph"/>
              <w:spacing w:line="251" w:lineRule="exact"/>
              <w:ind w:left="6"/>
            </w:pPr>
          </w:p>
        </w:tc>
      </w:tr>
      <w:tr w:rsidR="00BD2343" w:rsidTr="00631CF2">
        <w:trPr>
          <w:trHeight w:val="835"/>
        </w:trPr>
        <w:tc>
          <w:tcPr>
            <w:tcW w:w="10498" w:type="dxa"/>
            <w:gridSpan w:val="7"/>
          </w:tcPr>
          <w:p w:rsidR="00BD2343" w:rsidRDefault="00BD2343" w:rsidP="00631CF2">
            <w:pPr>
              <w:pStyle w:val="TableParagraph"/>
              <w:spacing w:before="1"/>
              <w:ind w:left="7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  <w:p w:rsidR="00BD2343" w:rsidRDefault="00BD2343" w:rsidP="00631CF2">
            <w:pPr>
              <w:pStyle w:val="TableParagraph"/>
              <w:spacing w:before="1"/>
              <w:ind w:left="2628" w:right="2617" w:firstLine="2"/>
              <w:rPr>
                <w:b/>
              </w:rPr>
            </w:pPr>
            <w:r>
              <w:rPr>
                <w:b/>
              </w:rPr>
              <w:t>Организация психологического консультирования родителей (законных представителей</w:t>
            </w:r>
            <w:proofErr w:type="gramStart"/>
            <w:r>
              <w:rPr>
                <w:b/>
              </w:rPr>
              <w:t>)о</w:t>
            </w:r>
            <w:proofErr w:type="gramEnd"/>
            <w:r>
              <w:rPr>
                <w:b/>
              </w:rPr>
              <w:t>бучающихся</w:t>
            </w:r>
          </w:p>
        </w:tc>
      </w:tr>
      <w:tr w:rsidR="00547DB9" w:rsidTr="00E25CE3">
        <w:trPr>
          <w:trHeight w:val="2270"/>
        </w:trPr>
        <w:tc>
          <w:tcPr>
            <w:tcW w:w="821" w:type="dxa"/>
          </w:tcPr>
          <w:p w:rsidR="00547DB9" w:rsidRDefault="00547DB9" w:rsidP="00E25CE3">
            <w:pPr>
              <w:pStyle w:val="TableParagraph"/>
              <w:tabs>
                <w:tab w:val="left" w:pos="744"/>
              </w:tabs>
              <w:spacing w:line="249" w:lineRule="exact"/>
              <w:ind w:left="64"/>
            </w:pPr>
            <w:r>
              <w:rPr>
                <w:spacing w:val="-10"/>
              </w:rPr>
              <w:t>1</w:t>
            </w:r>
            <w:r>
              <w:rPr>
                <w:spacing w:val="-10"/>
              </w:rPr>
              <w:tab/>
            </w:r>
          </w:p>
        </w:tc>
        <w:tc>
          <w:tcPr>
            <w:tcW w:w="2569" w:type="dxa"/>
          </w:tcPr>
          <w:p w:rsidR="00547DB9" w:rsidRDefault="00547DB9" w:rsidP="00E25CE3">
            <w:pPr>
              <w:pStyle w:val="TableParagraph"/>
              <w:ind w:left="179" w:right="106"/>
            </w:pPr>
            <w:r>
              <w:rPr>
                <w:spacing w:val="-2"/>
              </w:rPr>
              <w:t xml:space="preserve">Размещение </w:t>
            </w:r>
            <w:r>
              <w:t xml:space="preserve">информации на школьном сайте, </w:t>
            </w:r>
            <w:r>
              <w:rPr>
                <w:spacing w:val="-2"/>
              </w:rPr>
              <w:t>информационных стендах,</w:t>
            </w:r>
          </w:p>
          <w:p w:rsidR="00547DB9" w:rsidRDefault="00547DB9" w:rsidP="00E25CE3">
            <w:pPr>
              <w:pStyle w:val="TableParagraph"/>
              <w:ind w:left="179" w:right="293"/>
            </w:pPr>
            <w:r>
              <w:rPr>
                <w:spacing w:val="-2"/>
              </w:rPr>
              <w:t xml:space="preserve">распространение </w:t>
            </w:r>
            <w:r>
              <w:t>печатных материалов, буклетов, памяток,</w:t>
            </w:r>
          </w:p>
          <w:p w:rsidR="00547DB9" w:rsidRDefault="00547DB9" w:rsidP="00E25CE3">
            <w:pPr>
              <w:pStyle w:val="TableParagraph"/>
              <w:spacing w:line="228" w:lineRule="exact"/>
              <w:ind w:left="179"/>
            </w:pPr>
            <w:r>
              <w:rPr>
                <w:spacing w:val="-2"/>
              </w:rPr>
              <w:t>рекомендаций</w:t>
            </w:r>
          </w:p>
        </w:tc>
        <w:tc>
          <w:tcPr>
            <w:tcW w:w="2147" w:type="dxa"/>
            <w:gridSpan w:val="2"/>
          </w:tcPr>
          <w:p w:rsidR="00547DB9" w:rsidRDefault="00547DB9" w:rsidP="00E25CE3">
            <w:pPr>
              <w:pStyle w:val="TableParagraph"/>
              <w:spacing w:line="249" w:lineRule="exact"/>
              <w:ind w:left="165"/>
            </w:pPr>
            <w:r>
              <w:t xml:space="preserve">В течение </w:t>
            </w:r>
            <w:r>
              <w:rPr>
                <w:spacing w:val="-4"/>
              </w:rPr>
              <w:t>года</w:t>
            </w:r>
          </w:p>
        </w:tc>
        <w:tc>
          <w:tcPr>
            <w:tcW w:w="2685" w:type="dxa"/>
          </w:tcPr>
          <w:p w:rsidR="00547DB9" w:rsidRDefault="00547DB9" w:rsidP="00E25CE3">
            <w:pPr>
              <w:pStyle w:val="TableParagraph"/>
              <w:tabs>
                <w:tab w:val="left" w:pos="1872"/>
              </w:tabs>
              <w:spacing w:line="249" w:lineRule="exact"/>
              <w:ind w:left="121"/>
            </w:pPr>
            <w:r>
              <w:rPr>
                <w:spacing w:val="-2"/>
              </w:rPr>
              <w:t>Разработаны</w:t>
            </w:r>
            <w:r>
              <w:tab/>
            </w:r>
            <w:r>
              <w:rPr>
                <w:spacing w:val="-10"/>
              </w:rPr>
              <w:t>и</w:t>
            </w:r>
          </w:p>
          <w:p w:rsidR="00547DB9" w:rsidRDefault="00547DB9" w:rsidP="00E25CE3">
            <w:pPr>
              <w:pStyle w:val="TableParagraph"/>
              <w:tabs>
                <w:tab w:val="left" w:pos="1772"/>
              </w:tabs>
              <w:spacing w:before="1" w:line="251" w:lineRule="exact"/>
              <w:ind w:left="121"/>
            </w:pPr>
            <w:r>
              <w:rPr>
                <w:spacing w:val="-2"/>
              </w:rPr>
              <w:t>размещены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547DB9" w:rsidRDefault="00547DB9" w:rsidP="00E25CE3">
            <w:pPr>
              <w:pStyle w:val="TableParagraph"/>
              <w:tabs>
                <w:tab w:val="left" w:pos="1484"/>
              </w:tabs>
              <w:ind w:left="121" w:right="682"/>
            </w:pPr>
            <w:r>
              <w:rPr>
                <w:spacing w:val="-2"/>
              </w:rPr>
              <w:t>школьном</w:t>
            </w:r>
            <w:r>
              <w:tab/>
            </w:r>
            <w:r>
              <w:rPr>
                <w:spacing w:val="-4"/>
              </w:rPr>
              <w:t xml:space="preserve">сайте </w:t>
            </w:r>
            <w:proofErr w:type="gramStart"/>
            <w:r>
              <w:rPr>
                <w:spacing w:val="-2"/>
              </w:rPr>
              <w:t>необходимые</w:t>
            </w:r>
            <w:proofErr w:type="gramEnd"/>
          </w:p>
          <w:p w:rsidR="00547DB9" w:rsidRDefault="00547DB9" w:rsidP="00E25CE3">
            <w:pPr>
              <w:pStyle w:val="TableParagraph"/>
              <w:spacing w:before="1"/>
              <w:ind w:left="121"/>
            </w:pPr>
            <w:r>
              <w:rPr>
                <w:spacing w:val="-2"/>
              </w:rPr>
              <w:t>материалы.</w:t>
            </w:r>
          </w:p>
        </w:tc>
        <w:tc>
          <w:tcPr>
            <w:tcW w:w="2277" w:type="dxa"/>
            <w:gridSpan w:val="2"/>
          </w:tcPr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Высочена О.П.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Шинкоренко Е.Ю.</w:t>
            </w:r>
          </w:p>
          <w:p w:rsidR="00547DB9" w:rsidRDefault="00547DB9" w:rsidP="00E25CE3">
            <w:pPr>
              <w:pStyle w:val="TableParagraph"/>
              <w:tabs>
                <w:tab w:val="left" w:pos="1656"/>
              </w:tabs>
              <w:spacing w:line="242" w:lineRule="auto"/>
              <w:ind w:left="106" w:right="141"/>
            </w:pPr>
          </w:p>
          <w:p w:rsidR="00547DB9" w:rsidRDefault="00547DB9" w:rsidP="00E25CE3">
            <w:pPr>
              <w:pStyle w:val="TableParagraph"/>
              <w:tabs>
                <w:tab w:val="left" w:pos="1704"/>
              </w:tabs>
              <w:ind w:left="106" w:right="141"/>
            </w:pPr>
          </w:p>
        </w:tc>
      </w:tr>
      <w:tr w:rsidR="00547DB9" w:rsidTr="00E25CE3">
        <w:trPr>
          <w:trHeight w:val="2558"/>
        </w:trPr>
        <w:tc>
          <w:tcPr>
            <w:tcW w:w="821" w:type="dxa"/>
          </w:tcPr>
          <w:p w:rsidR="00547DB9" w:rsidRDefault="00547DB9" w:rsidP="00E25CE3">
            <w:pPr>
              <w:pStyle w:val="TableParagraph"/>
              <w:spacing w:line="249" w:lineRule="exact"/>
              <w:ind w:left="7"/>
            </w:pPr>
            <w:r>
              <w:rPr>
                <w:spacing w:val="-10"/>
              </w:rPr>
              <w:t>2</w:t>
            </w:r>
          </w:p>
        </w:tc>
        <w:tc>
          <w:tcPr>
            <w:tcW w:w="2569" w:type="dxa"/>
          </w:tcPr>
          <w:p w:rsidR="00547DB9" w:rsidRDefault="00547DB9" w:rsidP="00E25CE3">
            <w:pPr>
              <w:pStyle w:val="TableParagraph"/>
              <w:spacing w:line="242" w:lineRule="auto"/>
              <w:ind w:left="179" w:right="701"/>
            </w:pPr>
            <w:r>
              <w:t xml:space="preserve">Организация и </w:t>
            </w:r>
            <w:r>
              <w:rPr>
                <w:spacing w:val="-2"/>
              </w:rPr>
              <w:t xml:space="preserve">проведение </w:t>
            </w:r>
            <w:r>
              <w:t xml:space="preserve">консультаций </w:t>
            </w:r>
            <w:proofErr w:type="gramStart"/>
            <w:r>
              <w:t>для</w:t>
            </w:r>
            <w:proofErr w:type="gramEnd"/>
          </w:p>
          <w:p w:rsidR="00547DB9" w:rsidRDefault="00547DB9" w:rsidP="00E25CE3">
            <w:pPr>
              <w:pStyle w:val="TableParagraph"/>
              <w:ind w:left="179" w:right="360"/>
            </w:pPr>
            <w:r>
              <w:t>родителе</w:t>
            </w:r>
            <w:proofErr w:type="gramStart"/>
            <w:r>
              <w:t>й(</w:t>
            </w:r>
            <w:proofErr w:type="gramEnd"/>
            <w:r>
              <w:t>законных представителей) по вопросам воспитания и обучения</w:t>
            </w:r>
          </w:p>
        </w:tc>
        <w:tc>
          <w:tcPr>
            <w:tcW w:w="2147" w:type="dxa"/>
            <w:gridSpan w:val="2"/>
          </w:tcPr>
          <w:p w:rsidR="00547DB9" w:rsidRDefault="00547DB9" w:rsidP="00E25CE3">
            <w:pPr>
              <w:pStyle w:val="TableParagraph"/>
              <w:spacing w:line="242" w:lineRule="auto"/>
              <w:ind w:left="165"/>
            </w:pPr>
            <w:r>
              <w:t xml:space="preserve">В течение года (по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685" w:type="dxa"/>
          </w:tcPr>
          <w:p w:rsidR="00547DB9" w:rsidRDefault="00547DB9" w:rsidP="00E25CE3">
            <w:pPr>
              <w:pStyle w:val="TableParagraph"/>
              <w:spacing w:line="242" w:lineRule="auto"/>
              <w:ind w:left="121" w:right="688"/>
            </w:pPr>
            <w:r>
              <w:t xml:space="preserve">Оказана </w:t>
            </w:r>
            <w:proofErr w:type="spellStart"/>
            <w:r>
              <w:t>психолог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>
              <w:rPr>
                <w:spacing w:val="-2"/>
              </w:rPr>
              <w:t>педагогическая помощь</w:t>
            </w:r>
          </w:p>
        </w:tc>
        <w:tc>
          <w:tcPr>
            <w:tcW w:w="2277" w:type="dxa"/>
            <w:gridSpan w:val="2"/>
          </w:tcPr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Куклина В.А.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Высочена О.П.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Шинкоренко Е.Ю.</w:t>
            </w:r>
          </w:p>
          <w:p w:rsidR="00547DB9" w:rsidRDefault="00547DB9" w:rsidP="00E25CE3">
            <w:pPr>
              <w:pStyle w:val="TableParagraph"/>
              <w:tabs>
                <w:tab w:val="left" w:pos="1704"/>
              </w:tabs>
              <w:ind w:left="106" w:right="141"/>
            </w:pPr>
          </w:p>
        </w:tc>
      </w:tr>
      <w:tr w:rsidR="00547DB9" w:rsidTr="00E25CE3">
        <w:trPr>
          <w:trHeight w:val="7802"/>
        </w:trPr>
        <w:tc>
          <w:tcPr>
            <w:tcW w:w="821" w:type="dxa"/>
          </w:tcPr>
          <w:p w:rsidR="00547DB9" w:rsidRDefault="00547DB9" w:rsidP="00E25CE3">
            <w:pPr>
              <w:pStyle w:val="TableParagraph"/>
              <w:spacing w:line="250" w:lineRule="exact"/>
              <w:ind w:left="7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2569" w:type="dxa"/>
          </w:tcPr>
          <w:p w:rsidR="00547DB9" w:rsidRDefault="00547DB9" w:rsidP="00E25CE3">
            <w:pPr>
              <w:pStyle w:val="TableParagraph"/>
              <w:tabs>
                <w:tab w:val="left" w:pos="2324"/>
              </w:tabs>
              <w:spacing w:line="237" w:lineRule="auto"/>
              <w:ind w:left="179" w:right="119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проведение</w:t>
            </w:r>
          </w:p>
          <w:p w:rsidR="00547DB9" w:rsidRDefault="00547DB9" w:rsidP="00E25CE3">
            <w:pPr>
              <w:pStyle w:val="TableParagraph"/>
              <w:ind w:left="179"/>
            </w:pP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</w:t>
            </w:r>
          </w:p>
          <w:p w:rsidR="00547DB9" w:rsidRDefault="00547DB9" w:rsidP="00E25CE3">
            <w:pPr>
              <w:pStyle w:val="TableParagraph"/>
              <w:tabs>
                <w:tab w:val="left" w:pos="2122"/>
              </w:tabs>
              <w:spacing w:before="2"/>
              <w:ind w:left="179" w:right="117"/>
            </w:pPr>
            <w:r>
              <w:rPr>
                <w:spacing w:val="-2"/>
              </w:rPr>
              <w:t>мероприятий</w:t>
            </w:r>
            <w:r>
              <w:tab/>
            </w:r>
            <w:r>
              <w:rPr>
                <w:spacing w:val="-4"/>
              </w:rPr>
              <w:t xml:space="preserve">для </w:t>
            </w:r>
            <w:r>
              <w:t xml:space="preserve">родителей (законных </w:t>
            </w:r>
            <w:r>
              <w:rPr>
                <w:spacing w:val="-2"/>
              </w:rPr>
              <w:t>представителей),</w:t>
            </w:r>
          </w:p>
          <w:p w:rsidR="00547DB9" w:rsidRDefault="00547DB9" w:rsidP="00E25CE3">
            <w:pPr>
              <w:pStyle w:val="TableParagraph"/>
              <w:tabs>
                <w:tab w:val="left" w:pos="2228"/>
              </w:tabs>
              <w:spacing w:line="251" w:lineRule="exact"/>
              <w:ind w:left="179"/>
            </w:pPr>
            <w:r>
              <w:rPr>
                <w:spacing w:val="-2"/>
              </w:rPr>
              <w:t>направленных</w:t>
            </w:r>
            <w:r>
              <w:tab/>
            </w:r>
            <w:r>
              <w:rPr>
                <w:spacing w:val="-5"/>
              </w:rPr>
              <w:t>на</w:t>
            </w:r>
          </w:p>
          <w:p w:rsidR="00547DB9" w:rsidRDefault="00547DB9" w:rsidP="00E25CE3">
            <w:pPr>
              <w:pStyle w:val="TableParagraph"/>
              <w:tabs>
                <w:tab w:val="left" w:pos="2210"/>
              </w:tabs>
              <w:spacing w:line="251" w:lineRule="exact"/>
              <w:ind w:left="179"/>
            </w:pPr>
            <w:r>
              <w:rPr>
                <w:spacing w:val="-2"/>
              </w:rPr>
              <w:t>повышение</w:t>
            </w:r>
            <w:r>
              <w:tab/>
            </w:r>
            <w:r>
              <w:rPr>
                <w:spacing w:val="-5"/>
              </w:rPr>
              <w:t>их</w:t>
            </w:r>
          </w:p>
          <w:p w:rsidR="00547DB9" w:rsidRDefault="00547DB9" w:rsidP="00E25CE3">
            <w:pPr>
              <w:pStyle w:val="TableParagraph"/>
              <w:tabs>
                <w:tab w:val="left" w:pos="683"/>
                <w:tab w:val="left" w:pos="1422"/>
                <w:tab w:val="left" w:pos="2237"/>
                <w:tab w:val="left" w:pos="2318"/>
              </w:tabs>
              <w:spacing w:before="2"/>
              <w:ind w:left="179" w:right="117"/>
            </w:pPr>
            <w:r>
              <w:rPr>
                <w:spacing w:val="-2"/>
              </w:rPr>
              <w:t>компетентности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в </w:t>
            </w:r>
            <w:r>
              <w:rPr>
                <w:spacing w:val="-2"/>
              </w:rPr>
              <w:t>вопросах психологического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психического здоровья,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4"/>
              </w:rPr>
              <w:t>числе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 </w:t>
            </w:r>
            <w:r>
              <w:rPr>
                <w:spacing w:val="-2"/>
              </w:rPr>
              <w:t>привлечением специалистов</w:t>
            </w:r>
            <w:r>
              <w:tab/>
            </w:r>
            <w:r>
              <w:rPr>
                <w:spacing w:val="-6"/>
              </w:rPr>
              <w:t xml:space="preserve">из </w:t>
            </w:r>
            <w:r>
              <w:rPr>
                <w:spacing w:val="-2"/>
              </w:rPr>
              <w:t>организаций</w:t>
            </w:r>
          </w:p>
          <w:p w:rsidR="00547DB9" w:rsidRDefault="00547DB9" w:rsidP="00E25CE3">
            <w:pPr>
              <w:pStyle w:val="TableParagraph"/>
              <w:tabs>
                <w:tab w:val="left" w:pos="1095"/>
                <w:tab w:val="left" w:pos="1368"/>
                <w:tab w:val="left" w:pos="1622"/>
                <w:tab w:val="left" w:pos="1667"/>
                <w:tab w:val="left" w:pos="1719"/>
                <w:tab w:val="left" w:pos="1881"/>
                <w:tab w:val="left" w:pos="2108"/>
              </w:tabs>
              <w:spacing w:before="2"/>
              <w:ind w:left="179" w:right="117"/>
            </w:pPr>
            <w:r>
              <w:rPr>
                <w:spacing w:val="-2"/>
              </w:rPr>
              <w:t>здравоохранения, комиссии</w:t>
            </w:r>
            <w:r>
              <w:tab/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делам </w:t>
            </w:r>
            <w:r>
              <w:t xml:space="preserve">несовершеннолетних и защите их прав, а также </w:t>
            </w:r>
            <w:r>
              <w:rPr>
                <w:spacing w:val="-2"/>
              </w:rPr>
              <w:t>представителей учреждений</w:t>
            </w:r>
            <w:r>
              <w:tab/>
            </w:r>
            <w:r>
              <w:tab/>
            </w:r>
            <w:r>
              <w:rPr>
                <w:spacing w:val="-2"/>
              </w:rPr>
              <w:t>высшего образования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др.: </w:t>
            </w:r>
            <w:r>
              <w:t xml:space="preserve">большое родительское </w:t>
            </w:r>
            <w:r>
              <w:rPr>
                <w:spacing w:val="-2"/>
              </w:rPr>
              <w:t>собрание;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горячая линия</w:t>
            </w:r>
            <w:r>
              <w:tab/>
            </w:r>
            <w:r>
              <w:rPr>
                <w:spacing w:val="-2"/>
              </w:rPr>
              <w:t xml:space="preserve">министерства; </w:t>
            </w:r>
            <w:r>
              <w:t xml:space="preserve">дни открытых дверей и </w:t>
            </w:r>
            <w:r>
              <w:rPr>
                <w:spacing w:val="-4"/>
              </w:rPr>
              <w:t>др.</w:t>
            </w:r>
          </w:p>
        </w:tc>
        <w:tc>
          <w:tcPr>
            <w:tcW w:w="2147" w:type="dxa"/>
            <w:gridSpan w:val="2"/>
          </w:tcPr>
          <w:p w:rsidR="00547DB9" w:rsidRDefault="00547DB9" w:rsidP="00E25CE3">
            <w:pPr>
              <w:pStyle w:val="TableParagraph"/>
              <w:spacing w:line="237" w:lineRule="auto"/>
              <w:ind w:left="165"/>
            </w:pPr>
            <w:r>
              <w:t xml:space="preserve">В течение года (по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685" w:type="dxa"/>
          </w:tcPr>
          <w:p w:rsidR="00547DB9" w:rsidRDefault="00547DB9" w:rsidP="00E25CE3">
            <w:pPr>
              <w:pStyle w:val="TableParagraph"/>
              <w:ind w:left="140" w:right="281"/>
            </w:pPr>
            <w:r>
              <w:t xml:space="preserve">Обеспечено проведение </w:t>
            </w:r>
            <w:r>
              <w:rPr>
                <w:spacing w:val="-2"/>
              </w:rPr>
              <w:t>информационн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просветительских</w:t>
            </w:r>
          </w:p>
          <w:p w:rsidR="00547DB9" w:rsidRDefault="00547DB9" w:rsidP="00E25CE3">
            <w:pPr>
              <w:pStyle w:val="TableParagraph"/>
              <w:ind w:left="140" w:right="542"/>
            </w:pPr>
            <w:r>
              <w:t>мероприятий на актуальные темы с широким охватом родителе</w:t>
            </w:r>
            <w:proofErr w:type="gramStart"/>
            <w:r>
              <w:t>й(</w:t>
            </w:r>
            <w:proofErr w:type="gramEnd"/>
            <w:r>
              <w:t>законных</w:t>
            </w:r>
          </w:p>
          <w:p w:rsidR="00547DB9" w:rsidRDefault="00547DB9" w:rsidP="00E25CE3">
            <w:pPr>
              <w:pStyle w:val="TableParagraph"/>
              <w:ind w:left="140"/>
            </w:pPr>
            <w:r>
              <w:t>представителей</w:t>
            </w:r>
            <w:proofErr w:type="gramStart"/>
            <w:r>
              <w:t>)</w:t>
            </w:r>
            <w:r>
              <w:rPr>
                <w:spacing w:val="-2"/>
              </w:rPr>
              <w:t>е</w:t>
            </w:r>
            <w:proofErr w:type="gramEnd"/>
            <w:r>
              <w:rPr>
                <w:spacing w:val="-2"/>
              </w:rPr>
              <w:t>жегодно</w:t>
            </w:r>
          </w:p>
        </w:tc>
        <w:tc>
          <w:tcPr>
            <w:tcW w:w="2277" w:type="dxa"/>
            <w:gridSpan w:val="2"/>
          </w:tcPr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 xml:space="preserve"> Куклина В.А.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Высочена О.П.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Букина Е.Е.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proofErr w:type="spellStart"/>
            <w:r>
              <w:t>Друзина</w:t>
            </w:r>
            <w:proofErr w:type="spellEnd"/>
            <w:r>
              <w:t xml:space="preserve"> Т.А.</w:t>
            </w:r>
          </w:p>
          <w:p w:rsidR="00547DB9" w:rsidRDefault="00547DB9" w:rsidP="00E25CE3">
            <w:pPr>
              <w:pStyle w:val="TableParagraph"/>
              <w:tabs>
                <w:tab w:val="left" w:pos="1705"/>
              </w:tabs>
              <w:ind w:left="106" w:right="140"/>
            </w:pPr>
            <w:r>
              <w:t>Шинкоренко Е.Ю.</w:t>
            </w:r>
          </w:p>
          <w:p w:rsidR="00547DB9" w:rsidRDefault="00547DB9" w:rsidP="00E25CE3">
            <w:pPr>
              <w:pStyle w:val="TableParagraph"/>
              <w:spacing w:line="252" w:lineRule="exact"/>
              <w:ind w:left="0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47DB9" w:rsidRDefault="00547DB9" w:rsidP="00547DB9"/>
    <w:p w:rsidR="00547DB9" w:rsidRPr="00BD2343" w:rsidRDefault="00547DB9" w:rsidP="00547DB9">
      <w:pPr>
        <w:rPr>
          <w:i/>
          <w:sz w:val="24"/>
          <w:szCs w:val="24"/>
        </w:rPr>
      </w:pPr>
    </w:p>
    <w:p w:rsidR="00BD2343" w:rsidRDefault="00BD2343" w:rsidP="00BD2343">
      <w:pPr>
        <w:sectPr w:rsidR="00BD2343">
          <w:pgSz w:w="11910" w:h="16840"/>
          <w:pgMar w:top="960" w:right="580" w:bottom="280" w:left="600" w:header="720" w:footer="720" w:gutter="0"/>
          <w:cols w:space="720"/>
        </w:sectPr>
      </w:pPr>
    </w:p>
    <w:p w:rsidR="00BD2343" w:rsidRDefault="00BD2343" w:rsidP="00BD2343"/>
    <w:p w:rsidR="0061778E" w:rsidRPr="00BD2343" w:rsidRDefault="0061778E" w:rsidP="00BD2343">
      <w:pPr>
        <w:rPr>
          <w:i/>
          <w:sz w:val="24"/>
          <w:szCs w:val="24"/>
        </w:rPr>
      </w:pPr>
    </w:p>
    <w:sectPr w:rsidR="0061778E" w:rsidRPr="00BD2343" w:rsidSect="00BD2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2343"/>
    <w:rsid w:val="00547DB9"/>
    <w:rsid w:val="0061778E"/>
    <w:rsid w:val="00820CE4"/>
    <w:rsid w:val="00947245"/>
    <w:rsid w:val="00977776"/>
    <w:rsid w:val="00B41482"/>
    <w:rsid w:val="00B6531B"/>
    <w:rsid w:val="00BD2343"/>
    <w:rsid w:val="00C40DF9"/>
    <w:rsid w:val="00C70FC8"/>
    <w:rsid w:val="00EC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23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0DF9"/>
    <w:pPr>
      <w:widowControl/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autoSpaceDE/>
      <w:autoSpaceDN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DF9"/>
    <w:pPr>
      <w:widowControl/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autoSpaceDE/>
      <w:autoSpaceDN/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DF9"/>
    <w:pPr>
      <w:widowControl/>
      <w:pBdr>
        <w:left w:val="single" w:sz="48" w:space="2" w:color="C0504D" w:themeColor="accent2"/>
        <w:bottom w:val="single" w:sz="4" w:space="0" w:color="C0504D" w:themeColor="accent2"/>
      </w:pBdr>
      <w:autoSpaceDE/>
      <w:autoSpaceDN/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DF9"/>
    <w:pPr>
      <w:widowControl/>
      <w:pBdr>
        <w:left w:val="single" w:sz="4" w:space="2" w:color="C0504D" w:themeColor="accent2"/>
        <w:bottom w:val="single" w:sz="4" w:space="2" w:color="C0504D" w:themeColor="accent2"/>
      </w:pBdr>
      <w:autoSpaceDE/>
      <w:autoSpaceDN/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DF9"/>
    <w:pPr>
      <w:widowControl/>
      <w:pBdr>
        <w:left w:val="dotted" w:sz="4" w:space="2" w:color="C0504D" w:themeColor="accent2"/>
        <w:bottom w:val="dotted" w:sz="4" w:space="2" w:color="C0504D" w:themeColor="accent2"/>
      </w:pBdr>
      <w:autoSpaceDE/>
      <w:autoSpaceDN/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DF9"/>
    <w:pPr>
      <w:widowControl/>
      <w:pBdr>
        <w:bottom w:val="single" w:sz="4" w:space="2" w:color="E5B8B7" w:themeColor="accent2" w:themeTint="66"/>
      </w:pBdr>
      <w:autoSpaceDE/>
      <w:autoSpaceDN/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DF9"/>
    <w:pPr>
      <w:widowControl/>
      <w:pBdr>
        <w:bottom w:val="dotted" w:sz="4" w:space="2" w:color="D99594" w:themeColor="accent2" w:themeTint="99"/>
      </w:pBdr>
      <w:autoSpaceDE/>
      <w:autoSpaceDN/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DF9"/>
    <w:pPr>
      <w:widowControl/>
      <w:autoSpaceDE/>
      <w:autoSpaceDN/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DF9"/>
    <w:pPr>
      <w:widowControl/>
      <w:autoSpaceDE/>
      <w:autoSpaceDN/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DF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0DF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40DF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40DF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40DF9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C40DF9"/>
    <w:pPr>
      <w:widowControl/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autoSpaceDE/>
      <w:autoSpaceDN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C40DF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40DF9"/>
    <w:pPr>
      <w:widowControl/>
      <w:pBdr>
        <w:bottom w:val="dotted" w:sz="8" w:space="10" w:color="C0504D" w:themeColor="accent2"/>
      </w:pBdr>
      <w:autoSpaceDE/>
      <w:autoSpaceDN/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C40DF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40DF9"/>
    <w:rPr>
      <w:b/>
      <w:bCs/>
      <w:spacing w:val="0"/>
    </w:rPr>
  </w:style>
  <w:style w:type="character" w:styleId="a9">
    <w:name w:val="Emphasis"/>
    <w:uiPriority w:val="20"/>
    <w:qFormat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40DF9"/>
    <w:pPr>
      <w:widowControl/>
      <w:autoSpaceDE/>
      <w:autoSpaceDN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C40DF9"/>
    <w:pPr>
      <w:widowControl/>
      <w:autoSpaceDE/>
      <w:autoSpaceDN/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C40DF9"/>
    <w:pPr>
      <w:widowControl/>
      <w:autoSpaceDE/>
      <w:autoSpaceDN/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0DF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40DF9"/>
    <w:pPr>
      <w:widowControl/>
      <w:pBdr>
        <w:top w:val="dotted" w:sz="8" w:space="10" w:color="C0504D" w:themeColor="accent2"/>
        <w:bottom w:val="dotted" w:sz="8" w:space="10" w:color="C0504D" w:themeColor="accent2"/>
      </w:pBdr>
      <w:autoSpaceDE/>
      <w:autoSpaceDN/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0DF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40DF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40DF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40DF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40DF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40DF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0DF9"/>
    <w:pPr>
      <w:outlineLvl w:val="9"/>
    </w:pPr>
  </w:style>
  <w:style w:type="table" w:customStyle="1" w:styleId="TableNormal">
    <w:name w:val="Table Normal"/>
    <w:uiPriority w:val="2"/>
    <w:semiHidden/>
    <w:unhideWhenUsed/>
    <w:qFormat/>
    <w:rsid w:val="00BD2343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BD2343"/>
    <w:rPr>
      <w:b/>
      <w:bCs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BD2343"/>
    <w:rPr>
      <w:rFonts w:ascii="Times New Roman" w:eastAsia="Times New Roman" w:hAnsi="Times New Roman" w:cs="Times New Roman"/>
      <w:b/>
      <w:bCs/>
      <w:sz w:val="24"/>
      <w:szCs w:val="24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BD2343"/>
    <w:pPr>
      <w:ind w:left="112"/>
    </w:pPr>
  </w:style>
  <w:style w:type="paragraph" w:styleId="af6">
    <w:name w:val="Balloon Text"/>
    <w:basedOn w:val="a"/>
    <w:link w:val="af7"/>
    <w:uiPriority w:val="99"/>
    <w:semiHidden/>
    <w:unhideWhenUsed/>
    <w:rsid w:val="00EC4A1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C4A18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2024-06-17T08:22:00Z</cp:lastPrinted>
  <dcterms:created xsi:type="dcterms:W3CDTF">2024-04-19T04:35:00Z</dcterms:created>
  <dcterms:modified xsi:type="dcterms:W3CDTF">2024-06-17T08:28:00Z</dcterms:modified>
</cp:coreProperties>
</file>